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9E5" w:rsidRDefault="00A06552" w:rsidP="0019214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</w:t>
      </w:r>
      <w:r w:rsidR="004E39B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</w:t>
      </w:r>
    </w:p>
    <w:p w:rsidR="004E39B4" w:rsidRPr="00A20759" w:rsidRDefault="004E39B4" w:rsidP="004E39B4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Avizat difuzarea pe pagina Web a instituției</w:t>
      </w:r>
    </w:p>
    <w:p w:rsidR="004E39B4" w:rsidRPr="00A20759" w:rsidRDefault="004E39B4" w:rsidP="004E39B4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 xml:space="preserve"> Școala Gimnazială ,,Nicolae Groza” Fibiș</w:t>
      </w:r>
    </w:p>
    <w:p w:rsidR="004E39B4" w:rsidRPr="00A20759" w:rsidRDefault="004E39B4" w:rsidP="004E39B4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Director, Prof. Miculescul Ileana</w:t>
      </w:r>
    </w:p>
    <w:p w:rsidR="004E39B4" w:rsidRDefault="004E39B4" w:rsidP="0019214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E39B4" w:rsidRPr="004E39B4" w:rsidRDefault="004E39B4" w:rsidP="0019214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41163" w:rsidRPr="004E39B4" w:rsidRDefault="00C46DCC" w:rsidP="00541163">
      <w:pPr>
        <w:spacing w:after="120" w:line="360" w:lineRule="auto"/>
        <w:ind w:left="3600"/>
        <w:rPr>
          <w:rFonts w:ascii="Times New Roman" w:hAnsi="Times New Roman" w:cs="Times New Roman"/>
          <w:b/>
          <w:sz w:val="24"/>
          <w:szCs w:val="24"/>
        </w:rPr>
      </w:pPr>
      <w:r w:rsidRPr="004E39B4">
        <w:rPr>
          <w:rFonts w:ascii="Times New Roman" w:hAnsi="Times New Roman" w:cs="Times New Roman"/>
          <w:b/>
          <w:sz w:val="24"/>
          <w:szCs w:val="24"/>
        </w:rPr>
        <w:t>HOTARAREA nr.</w:t>
      </w:r>
      <w:r w:rsidR="00675C4C">
        <w:rPr>
          <w:rFonts w:ascii="Times New Roman" w:hAnsi="Times New Roman" w:cs="Times New Roman"/>
          <w:b/>
          <w:sz w:val="24"/>
          <w:szCs w:val="24"/>
        </w:rPr>
        <w:t xml:space="preserve"> 16  </w:t>
      </w:r>
    </w:p>
    <w:p w:rsidR="00C46DCC" w:rsidRPr="00541163" w:rsidRDefault="00541163" w:rsidP="00541163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1163">
        <w:rPr>
          <w:rFonts w:ascii="Times New Roman" w:hAnsi="Times New Roman" w:cs="Times New Roman"/>
          <w:b/>
          <w:sz w:val="24"/>
          <w:szCs w:val="24"/>
        </w:rPr>
        <w:t>pentru aprobarea decontării navetei personalului didactic și didactic auxiliar</w:t>
      </w:r>
    </w:p>
    <w:p w:rsidR="00541163" w:rsidRDefault="00541163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</w:p>
    <w:p w:rsidR="00541163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>Consiliul de administrație al Şcolii Gimnaziale ,,Nicolae Groza” Fibiș, î</w:t>
      </w:r>
      <w:r w:rsidR="00675C4C">
        <w:rPr>
          <w:rFonts w:ascii="Times New Roman" w:hAnsi="Times New Roman" w:cs="Times New Roman"/>
          <w:sz w:val="24"/>
          <w:szCs w:val="24"/>
        </w:rPr>
        <w:t>ntrunit în ședință în data de 29.10</w:t>
      </w:r>
      <w:r w:rsidRPr="00223678">
        <w:rPr>
          <w:rFonts w:ascii="Times New Roman" w:hAnsi="Times New Roman" w:cs="Times New Roman"/>
          <w:sz w:val="24"/>
          <w:szCs w:val="24"/>
        </w:rPr>
        <w:t>.</w:t>
      </w:r>
      <w:r w:rsidR="00675C4C">
        <w:rPr>
          <w:rFonts w:ascii="Times New Roman" w:hAnsi="Times New Roman" w:cs="Times New Roman"/>
          <w:sz w:val="24"/>
          <w:szCs w:val="24"/>
        </w:rPr>
        <w:t>2025</w:t>
      </w:r>
      <w:r w:rsidRPr="0022367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 xml:space="preserve">- </w:t>
      </w:r>
      <w:r w:rsidRPr="00223678">
        <w:rPr>
          <w:rFonts w:ascii="Times New Roman" w:hAnsi="Times New Roman" w:cs="Times New Roman"/>
          <w:b/>
          <w:sz w:val="24"/>
          <w:szCs w:val="24"/>
        </w:rPr>
        <w:t>În temeiul: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 xml:space="preserve"> Ordinul nr. 600/2018 al Secretarului General al Guvernului pentru aprobarea Codului controlului intern/managerial al entităților publice; 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 xml:space="preserve">Ordinul nr. 6.223/2023 pentru aprobarea Metodologiei-cadru de organizare şi funcţionare consiliilor de administrație din unitățile de învățământ preuniversitar. 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>Având în vedere prevederile:</w:t>
      </w:r>
      <w:r w:rsidRPr="00223678">
        <w:rPr>
          <w:rFonts w:ascii="Times New Roman" w:hAnsi="Times New Roman" w:cs="Times New Roman"/>
          <w:sz w:val="24"/>
          <w:szCs w:val="24"/>
        </w:rPr>
        <w:t xml:space="preserve"> a </w:t>
      </w:r>
    </w:p>
    <w:p w:rsidR="00C46DCC" w:rsidRPr="00223678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>- Legea învățământului preuniversitar nr. 198/2023, cu modificările și completările ulterioare;</w:t>
      </w:r>
      <w:r w:rsidR="0025606F" w:rsidRPr="002236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606F" w:rsidRPr="00223678" w:rsidRDefault="0025606F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>- Ordinul nr. 5726/2024 privind aprobarea Regulamentului-cadru de organizare şi funcţionare unităţilor de învățământ preuniversitar;</w:t>
      </w:r>
    </w:p>
    <w:p w:rsidR="0025606F" w:rsidRPr="00223678" w:rsidRDefault="0025606F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 xml:space="preserve">-Legea nr. 53/2003 Codul muncii, cu modificările și completările ulterioare; </w:t>
      </w:r>
    </w:p>
    <w:p w:rsidR="0025606F" w:rsidRPr="00223678" w:rsidRDefault="0025606F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lastRenderedPageBreak/>
        <w:t xml:space="preserve">- Hotărârea nr. 569/2015 pentru aprobarea normelor metodologice privind decontarea pentru navetă la şi de la locul de muncă a cadrelor didactice şi a personalului didactic auxiliar din învățământul preuniversitar de stat. </w:t>
      </w:r>
    </w:p>
    <w:p w:rsidR="00C46DCC" w:rsidRPr="00223678" w:rsidRDefault="00C46DCC" w:rsidP="00C46DCC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>HOTĂRĂŞTE:</w:t>
      </w:r>
    </w:p>
    <w:p w:rsidR="00223678" w:rsidRPr="00223678" w:rsidRDefault="00223678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>Art. 1</w:t>
      </w:r>
      <w:r w:rsidRPr="00223678">
        <w:rPr>
          <w:rFonts w:ascii="Times New Roman" w:hAnsi="Times New Roman" w:cs="Times New Roman"/>
          <w:sz w:val="24"/>
          <w:szCs w:val="24"/>
        </w:rPr>
        <w:t xml:space="preserve"> Se aprobă plata drepturilor băneşti aferente personalului didactic și didactic auxiliar care solicită cheltuieli </w:t>
      </w:r>
      <w:r w:rsidR="00675C4C">
        <w:rPr>
          <w:rFonts w:ascii="Times New Roman" w:hAnsi="Times New Roman" w:cs="Times New Roman"/>
          <w:sz w:val="24"/>
          <w:szCs w:val="24"/>
        </w:rPr>
        <w:t>de deplasare aferente lunii octombrie</w:t>
      </w:r>
      <w:bookmarkStart w:id="0" w:name="_GoBack"/>
      <w:bookmarkEnd w:id="0"/>
      <w:r w:rsidRPr="00223678">
        <w:rPr>
          <w:rFonts w:ascii="Times New Roman" w:hAnsi="Times New Roman" w:cs="Times New Roman"/>
          <w:sz w:val="24"/>
          <w:szCs w:val="24"/>
        </w:rPr>
        <w:t xml:space="preserve"> 2025.</w:t>
      </w:r>
    </w:p>
    <w:p w:rsidR="00223678" w:rsidRPr="00223678" w:rsidRDefault="00223678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 xml:space="preserve"> Art. 2</w:t>
      </w:r>
      <w:r w:rsidRPr="00223678">
        <w:rPr>
          <w:rFonts w:ascii="Times New Roman" w:hAnsi="Times New Roman" w:cs="Times New Roman"/>
          <w:sz w:val="24"/>
          <w:szCs w:val="24"/>
        </w:rPr>
        <w:t xml:space="preserve"> Ducerea la îndeplinire a prevederilor prezentei hotărâri revine unității de învățământ. </w:t>
      </w:r>
    </w:p>
    <w:p w:rsidR="004E39B4" w:rsidRPr="00223678" w:rsidRDefault="00223678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b/>
          <w:sz w:val="24"/>
          <w:szCs w:val="24"/>
        </w:rPr>
        <w:t>Art. 3</w:t>
      </w:r>
      <w:r w:rsidRPr="00223678">
        <w:rPr>
          <w:rFonts w:ascii="Times New Roman" w:hAnsi="Times New Roman" w:cs="Times New Roman"/>
          <w:sz w:val="24"/>
          <w:szCs w:val="24"/>
        </w:rPr>
        <w:t xml:space="preserve"> Prezenta Hotărâre se înregistrează în registrul de evidență a hotărârilor C.A. şi se păstrează la dosarul hotărârilor adoptate</w:t>
      </w:r>
      <w:r w:rsidR="00675C4C">
        <w:rPr>
          <w:rFonts w:ascii="Times New Roman" w:hAnsi="Times New Roman" w:cs="Times New Roman"/>
          <w:sz w:val="24"/>
          <w:szCs w:val="24"/>
        </w:rPr>
        <w:t>.</w:t>
      </w:r>
    </w:p>
    <w:p w:rsidR="004E39B4" w:rsidRPr="00223678" w:rsidRDefault="004E39B4" w:rsidP="004E39B4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>Preşedinte</w:t>
      </w:r>
      <w:r w:rsidR="00675C4C">
        <w:rPr>
          <w:rFonts w:ascii="Times New Roman" w:hAnsi="Times New Roman" w:cs="Times New Roman"/>
          <w:sz w:val="24"/>
          <w:szCs w:val="24"/>
        </w:rPr>
        <w:t>,</w:t>
      </w:r>
      <w:r w:rsidRPr="00223678">
        <w:rPr>
          <w:rFonts w:ascii="Times New Roman" w:hAnsi="Times New Roman" w:cs="Times New Roman"/>
          <w:sz w:val="24"/>
          <w:szCs w:val="24"/>
        </w:rPr>
        <w:t xml:space="preserve"> CA,                                                                     Secretar Consiliul de administraţie,</w:t>
      </w:r>
    </w:p>
    <w:p w:rsidR="004E39B4" w:rsidRPr="004E39B4" w:rsidRDefault="004E39B4" w:rsidP="004E39B4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3678">
        <w:rPr>
          <w:rFonts w:ascii="Times New Roman" w:hAnsi="Times New Roman" w:cs="Times New Roman"/>
          <w:sz w:val="24"/>
          <w:szCs w:val="24"/>
        </w:rPr>
        <w:t>Miculescu Ileana                                                                      Mălăeștean Camelia Vasilica</w:t>
      </w:r>
    </w:p>
    <w:sectPr w:rsidR="004E39B4" w:rsidRPr="004E39B4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08C" w:rsidRDefault="00E0208C" w:rsidP="00C57DAC">
      <w:pPr>
        <w:spacing w:after="0" w:line="240" w:lineRule="auto"/>
      </w:pPr>
      <w:r>
        <w:separator/>
      </w:r>
    </w:p>
  </w:endnote>
  <w:endnote w:type="continuationSeparator" w:id="0">
    <w:p w:rsidR="00E0208C" w:rsidRDefault="00E0208C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675C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08C" w:rsidRDefault="00E0208C" w:rsidP="00C57DAC">
      <w:pPr>
        <w:spacing w:after="0" w:line="240" w:lineRule="auto"/>
      </w:pPr>
      <w:r>
        <w:separator/>
      </w:r>
    </w:p>
  </w:footnote>
  <w:footnote w:type="continuationSeparator" w:id="0">
    <w:p w:rsidR="00E0208C" w:rsidRDefault="00E0208C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E0208C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22128"/>
    <w:rsid w:val="001241AE"/>
    <w:rsid w:val="0012499D"/>
    <w:rsid w:val="00136933"/>
    <w:rsid w:val="0014113F"/>
    <w:rsid w:val="00150E9B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8"/>
    <w:rsid w:val="0022367E"/>
    <w:rsid w:val="00223F91"/>
    <w:rsid w:val="0023140F"/>
    <w:rsid w:val="00233BDA"/>
    <w:rsid w:val="00252D76"/>
    <w:rsid w:val="00253EF6"/>
    <w:rsid w:val="00254AAF"/>
    <w:rsid w:val="0025606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E39B4"/>
    <w:rsid w:val="004F6E67"/>
    <w:rsid w:val="0050047E"/>
    <w:rsid w:val="0050417E"/>
    <w:rsid w:val="0050471B"/>
    <w:rsid w:val="00506718"/>
    <w:rsid w:val="00506FE1"/>
    <w:rsid w:val="0052405C"/>
    <w:rsid w:val="00541163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72968"/>
    <w:rsid w:val="00675C4C"/>
    <w:rsid w:val="00694F67"/>
    <w:rsid w:val="00696525"/>
    <w:rsid w:val="006A0D32"/>
    <w:rsid w:val="006B06C1"/>
    <w:rsid w:val="006B3A78"/>
    <w:rsid w:val="006B5EFB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1A8E"/>
    <w:rsid w:val="00753905"/>
    <w:rsid w:val="00766102"/>
    <w:rsid w:val="00771037"/>
    <w:rsid w:val="0078559A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80AD6"/>
    <w:rsid w:val="008832C4"/>
    <w:rsid w:val="00885392"/>
    <w:rsid w:val="00886A7F"/>
    <w:rsid w:val="008B47B5"/>
    <w:rsid w:val="008C1D48"/>
    <w:rsid w:val="008E5DCA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46DC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208C"/>
    <w:rsid w:val="00E04AAF"/>
    <w:rsid w:val="00E31ADB"/>
    <w:rsid w:val="00E347BE"/>
    <w:rsid w:val="00E61305"/>
    <w:rsid w:val="00E67BF6"/>
    <w:rsid w:val="00E71E11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1665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2025-09-26T11:09:00Z</cp:lastPrinted>
  <dcterms:created xsi:type="dcterms:W3CDTF">2026-02-03T13:25:00Z</dcterms:created>
  <dcterms:modified xsi:type="dcterms:W3CDTF">2026-02-03T13:25:00Z</dcterms:modified>
</cp:coreProperties>
</file>